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368" w:lineRule="atLeast"/>
        <w:jc w:val="center"/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南阳农业职业</w:t>
      </w:r>
      <w:r>
        <w:rPr>
          <w:rFonts w:hint="eastAsia" w:ascii="宋体" w:hAnsi="宋体"/>
          <w:b w:val="0"/>
          <w:bCs w:val="0"/>
          <w:sz w:val="36"/>
          <w:szCs w:val="36"/>
        </w:rPr>
        <w:t>学院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继续教育学院</w:t>
      </w:r>
    </w:p>
    <w:p>
      <w:pPr>
        <w:pStyle w:val="6"/>
        <w:widowControl/>
        <w:shd w:val="clear" w:color="auto" w:fill="FFFFFF"/>
        <w:spacing w:line="368" w:lineRule="atLeast"/>
        <w:jc w:val="center"/>
        <w:rPr>
          <w:rFonts w:hint="eastAsia"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高等学历继续教育</w:t>
      </w:r>
      <w:r>
        <w:rPr>
          <w:rFonts w:hint="eastAsia" w:ascii="宋体" w:hAnsi="宋体"/>
          <w:b w:val="0"/>
          <w:bCs w:val="0"/>
          <w:sz w:val="36"/>
          <w:szCs w:val="36"/>
        </w:rPr>
        <w:t>学生在线学习操作手册</w:t>
      </w:r>
    </w:p>
    <w:p>
      <w:pPr>
        <w:pStyle w:val="6"/>
        <w:widowControl/>
        <w:shd w:val="clear" w:color="auto" w:fill="FFFFFF"/>
        <w:spacing w:line="368" w:lineRule="atLeast"/>
        <w:jc w:val="center"/>
        <w:rPr>
          <w:rFonts w:hint="eastAsia" w:ascii="宋体" w:hAnsi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青书学堂学习平台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</w:p>
    <w:p>
      <w:pPr>
        <w:pStyle w:val="6"/>
        <w:widowControl/>
        <w:shd w:val="clear" w:color="auto" w:fill="FFFFFF"/>
        <w:spacing w:line="368" w:lineRule="atLeast"/>
        <w:jc w:val="center"/>
        <w:rPr>
          <w:rFonts w:hint="eastAsia" w:ascii="宋体" w:hAnsi="宋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简易操作流程：</w:t>
      </w:r>
    </w:p>
    <w:p>
      <w:pPr>
        <w:spacing w:line="360" w:lineRule="auto"/>
        <w:ind w:left="559" w:leftChars="266" w:firstLine="0" w:firstLineChars="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/>
          <w:b w:val="0"/>
          <w:bCs w:val="0"/>
          <w:sz w:val="28"/>
          <w:szCs w:val="28"/>
        </w:rPr>
        <w:t>电脑端学习登录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方式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www.</w:t>
      </w:r>
      <w:r>
        <w:rPr>
          <w:rFonts w:hint="eastAsia" w:ascii="宋体" w:hAnsi="宋体"/>
          <w:b w:val="0"/>
          <w:bCs w:val="0"/>
          <w:sz w:val="28"/>
          <w:szCs w:val="28"/>
        </w:rPr>
        <w:t>qingshuxuetang.com/nynzy</w:t>
      </w:r>
    </w:p>
    <w:p>
      <w:pPr>
        <w:spacing w:line="360" w:lineRule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操作流程：登录网址——点右上角登录——输入帐号（身份证号）密码（Nynzy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出生年日</w:t>
      </w:r>
      <w:r>
        <w:rPr>
          <w:rFonts w:hint="eastAsia" w:ascii="宋体" w:hAnsi="宋体"/>
          <w:b w:val="0"/>
          <w:bCs w:val="0"/>
          <w:sz w:val="28"/>
          <w:szCs w:val="28"/>
        </w:rPr>
        <w:t>）——课程学习（当前学期课程即是本学期要学习的课程）——进入其中一门课程—-查看得分规则——根据得分规则要求的几项进行学习，学满即可；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手机端操作：在手机应用商店里搜索“青书学堂”并下载，打开青书学堂---输入帐号密码（同上）登录---课程（即是当前学期要学的课程）---进入某一门课程---有得分要求的项目进行学习，学满即可；期末考试：在规定的时间段内点课程考试----进入考试页面。</w:t>
      </w:r>
    </w:p>
    <w:p>
      <w:pPr>
        <w:spacing w:line="440" w:lineRule="exact"/>
        <w:rPr>
          <w:rFonts w:ascii="宋体" w:hAnsi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二、详细说明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学生电脑端使用说明</w:t>
      </w:r>
    </w:p>
    <w:p>
      <w:pPr>
        <w:pStyle w:val="14"/>
        <w:spacing w:line="360" w:lineRule="auto"/>
        <w:ind w:left="0" w:leftChars="0" w:firstLine="280" w:firstLineChars="1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1、电脑端学习登录网址：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www.</w:t>
      </w:r>
      <w:r>
        <w:rPr>
          <w:rFonts w:hint="eastAsia" w:ascii="宋体" w:hAnsi="宋体"/>
          <w:b w:val="0"/>
          <w:bCs w:val="0"/>
          <w:sz w:val="28"/>
          <w:szCs w:val="28"/>
        </w:rPr>
        <w:t>qingshuxuetang.com/nynzy</w:t>
      </w:r>
    </w:p>
    <w:p>
      <w:pPr>
        <w:spacing w:line="360" w:lineRule="auto"/>
        <w:ind w:firstLine="280" w:firstLineChars="1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2、点右上角登录账号:身份证号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码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FF0000"/>
          <w:sz w:val="30"/>
          <w:szCs w:val="30"/>
        </w:rPr>
        <w:t>(</w:t>
      </w:r>
      <w:r>
        <w:rPr>
          <w:rFonts w:hint="eastAsia"/>
          <w:color w:val="FF0000"/>
          <w:sz w:val="28"/>
          <w:szCs w:val="28"/>
        </w:rPr>
        <w:t>不需要注册账号)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            </w:t>
      </w:r>
    </w:p>
    <w:p>
      <w:pPr>
        <w:spacing w:line="360" w:lineRule="auto"/>
        <w:ind w:left="72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例如: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411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356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199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4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08066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4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26</w:t>
      </w:r>
    </w:p>
    <w:p>
      <w:pPr>
        <w:spacing w:line="360" w:lineRule="auto"/>
        <w:ind w:firstLine="280" w:firstLineChars="100"/>
        <w:rPr>
          <w:rFonts w:hint="default" w:ascii="宋体" w:hAnsi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3、登录密码: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出生年月日（8位数）</w:t>
      </w:r>
    </w:p>
    <w:p>
      <w:pPr>
        <w:spacing w:line="420" w:lineRule="exact"/>
        <w:ind w:left="720"/>
        <w:rPr>
          <w:rFonts w:ascii="宋体" w:hAnsi="宋体"/>
          <w:b w:val="0"/>
          <w:bCs w:val="0"/>
          <w:sz w:val="28"/>
          <w:szCs w:val="28"/>
        </w:rPr>
      </w:pPr>
    </w:p>
    <w:p>
      <w:pPr>
        <w:spacing w:line="22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b w:val="0"/>
          <w:bCs w:val="0"/>
        </w:rPr>
        <w:drawing>
          <wp:inline distT="0" distB="0" distL="0" distR="0">
            <wp:extent cx="5408295" cy="31311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2427" cy="313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atLeast"/>
        <w:ind w:firstLine="280" w:firstLineChars="1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4、课程学习：</w:t>
      </w:r>
    </w:p>
    <w:p>
      <w:pPr>
        <w:spacing w:line="20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（1）点击“课程学习”就可看到当前学期应该学习的几门课程名称，（如下图）</w:t>
      </w:r>
    </w:p>
    <w:p>
      <w:pPr>
        <w:spacing w:line="22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b w:val="0"/>
          <w:bCs w:val="0"/>
        </w:rPr>
        <w:drawing>
          <wp:inline distT="0" distB="0" distL="0" distR="0">
            <wp:extent cx="5274310" cy="26682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（2）点击其中一门课程即进入该课程的学习详情（页面上有详细的学习得分规则，得分规则要求的学满即完成该门课程的学习。）点击“学习”，学生即进入学习页面。（如下图）</w:t>
      </w:r>
    </w:p>
    <w:p>
      <w:pPr>
        <w:spacing w:line="22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b w:val="0"/>
          <w:bCs w:val="0"/>
        </w:rPr>
        <w:drawing>
          <wp:inline distT="0" distB="0" distL="0" distR="0">
            <wp:extent cx="5274310" cy="21418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点击“成绩”可查看每项学习的得分，右边得分与左边要求的分数一致，这门课即完成学习。（如下图）</w:t>
      </w:r>
    </w:p>
    <w:p>
      <w:pPr>
        <w:spacing w:line="22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b w:val="0"/>
          <w:bCs w:val="0"/>
        </w:rPr>
        <w:drawing>
          <wp:inline distT="0" distB="0" distL="0" distR="0">
            <wp:extent cx="5268595" cy="221678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/>
          <w:b w:val="0"/>
          <w:bCs w:val="0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5、本学期快结束时，在规定的时间段，点击“考试安排”，进入当前学期课程考试，点击进入考试，学生即进入网上考试。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）学生手机端使用说明</w:t>
      </w:r>
    </w:p>
    <w:p>
      <w:pPr>
        <w:spacing w:line="100" w:lineRule="atLeast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1、在手机应用商店或手机浏览器上搜索“青书学堂”下载APP客户端，安装到手机上。</w:t>
      </w:r>
    </w:p>
    <w:p>
      <w:pPr>
        <w:spacing w:line="100" w:lineRule="atLeast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2、打开“青书学堂”直接点击“登录”</w:t>
      </w:r>
    </w:p>
    <w:p>
      <w:pPr>
        <w:spacing w:line="420" w:lineRule="exact"/>
        <w:ind w:firstLine="560" w:firstLineChars="20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登录账号：身份证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号码 </w:t>
      </w:r>
      <w:r>
        <w:rPr>
          <w:rFonts w:hint="eastAsia" w:asciiTheme="minorEastAsia" w:hAnsiTheme="minorEastAsia" w:eastAsiaTheme="minorEastAsia"/>
          <w:color w:val="FF0000"/>
          <w:sz w:val="30"/>
          <w:szCs w:val="30"/>
        </w:rPr>
        <w:t>(</w:t>
      </w:r>
      <w:r>
        <w:rPr>
          <w:rFonts w:hint="eastAsia"/>
          <w:color w:val="FF0000"/>
          <w:sz w:val="28"/>
          <w:szCs w:val="28"/>
        </w:rPr>
        <w:t>不需要注册账号)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                </w:t>
      </w:r>
    </w:p>
    <w:p>
      <w:pPr>
        <w:spacing w:line="100" w:lineRule="atLeast"/>
        <w:ind w:firstLine="555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例如: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411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356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199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4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08066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</w:rPr>
        <w:t>4</w:t>
      </w:r>
      <w:r>
        <w:rPr>
          <w:rFonts w:ascii="宋体" w:hAnsi="宋体"/>
          <w:b w:val="0"/>
          <w:bCs w:val="0"/>
          <w:sz w:val="28"/>
          <w:szCs w:val="28"/>
          <w:shd w:val="clear" w:color="auto" w:fill="FFFFFF"/>
        </w:rPr>
        <w:t>26</w:t>
      </w:r>
    </w:p>
    <w:p>
      <w:pPr>
        <w:spacing w:line="100" w:lineRule="atLeast"/>
        <w:ind w:firstLine="555"/>
        <w:rPr>
          <w:rFonts w:hint="default" w:ascii="宋体" w:hAnsi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3、登录密码: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出生年月日（8位数）</w:t>
      </w:r>
    </w:p>
    <w:p>
      <w:pPr>
        <w:spacing w:line="100" w:lineRule="atLeast"/>
        <w:ind w:firstLine="570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8"/>
          <w:szCs w:val="28"/>
        </w:rPr>
        <w:t>、进入手机学习系统屏幕最下面有三个模块即 “ 发现”，“课程”，“我的”。（图1）</w:t>
      </w:r>
    </w:p>
    <w:p>
      <w:pPr>
        <w:spacing w:line="24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drawing>
          <wp:inline distT="0" distB="0" distL="0" distR="0">
            <wp:extent cx="3937635" cy="3973195"/>
            <wp:effectExtent l="0" t="0" r="5715" b="8255"/>
            <wp:docPr id="14" name="图片 14" descr="C:\Users\dell\AppData\Local\Temp\WeChat Files\8556642656197739e05328f6cf50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AppData\Local\Temp\WeChat Files\8556642656197739e05328f6cf502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7" r="-113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 </w:t>
      </w:r>
      <w:r>
        <w:rPr>
          <w:rFonts w:ascii="宋体" w:hAnsi="宋体"/>
          <w:b w:val="0"/>
          <w:bCs w:val="0"/>
          <w:sz w:val="28"/>
          <w:szCs w:val="28"/>
        </w:rPr>
        <w:drawing>
          <wp:inline distT="0" distB="0" distL="0" distR="0">
            <wp:extent cx="2751455" cy="3449955"/>
            <wp:effectExtent l="0" t="0" r="0" b="0"/>
            <wp:docPr id="15" name="图片 15" descr="C:\Users\dell\AppData\Local\Temp\WeChat Files\f97a91eb511cd1beb22d4bded85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WeChat Files\f97a91eb511cd1beb22d4bded8553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965" cy="34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 w:val="0"/>
          <w:bCs w:val="0"/>
          <w:sz w:val="28"/>
          <w:szCs w:val="28"/>
        </w:rPr>
        <w:drawing>
          <wp:inline distT="0" distB="0" distL="0" distR="0">
            <wp:extent cx="2484120" cy="3449955"/>
            <wp:effectExtent l="0" t="0" r="0" b="0"/>
            <wp:docPr id="16" name="图片 16" descr="C:\Users\dell\AppData\Local\Temp\WeChat Files\b01a4f1a406e10683495e462ac8f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dell\AppData\Local\Temp\WeChat Files\b01a4f1a406e10683495e462ac8fb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530" cy="34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 xml:space="preserve">                 （图2）             （图3）</w:t>
      </w:r>
    </w:p>
    <w:p>
      <w:pPr>
        <w:spacing w:line="24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1）点击中间“课程”，即显示当前课程，点击当前课程即进入学习页面，里面会显示七个模块，点击“课程学习”学生就进入课件学习；点击“课程作业”学生进入作业学习；点击“课程考试”，学生进入在线考试；点击“青书教材”学生进入电子教材学习等等（图2）。</w:t>
      </w:r>
    </w:p>
    <w:p>
      <w:pPr>
        <w:spacing w:line="240" w:lineRule="atLeas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（2）点击右下角“我的”，包含个人信息、我的问答、我的成绩、新闻、我的订单、设置、帮助与反馈等基础信息。（图3）</w:t>
      </w:r>
    </w:p>
    <w:p>
      <w:pPr>
        <w:spacing w:line="360" w:lineRule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（3）设置：即设置手机是ＷiＦi环境下下载文件或同步记录（图4）。用流量时需要设置为（图5）</w:t>
      </w:r>
    </w:p>
    <w:p>
      <w:pPr>
        <w:spacing w:line="360" w:lineRule="auto"/>
        <w:ind w:firstLine="210" w:firstLineChars="100"/>
        <w:rPr>
          <w:b w:val="0"/>
          <w:bCs w:val="0"/>
          <w:szCs w:val="24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drawing>
          <wp:inline distT="0" distB="0" distL="0" distR="0">
            <wp:extent cx="2026920" cy="3192780"/>
            <wp:effectExtent l="19050" t="0" r="0" b="0"/>
            <wp:docPr id="8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81226-2039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 xml:space="preserve">     </w:t>
      </w:r>
      <w:bookmarkStart w:id="4" w:name="_GoBack"/>
      <w:r>
        <w:rPr>
          <w:b w:val="0"/>
          <w:bCs w:val="0"/>
        </w:rPr>
        <w:drawing>
          <wp:inline distT="0" distB="0" distL="0" distR="0">
            <wp:extent cx="2011680" cy="3208020"/>
            <wp:effectExtent l="19050" t="0" r="7620" b="0"/>
            <wp:docPr id="9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81226-2039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>
      <w:pPr>
        <w:spacing w:line="360" w:lineRule="auto"/>
        <w:ind w:firstLine="210" w:firstLineChars="100"/>
        <w:rPr>
          <w:b w:val="0"/>
          <w:bCs w:val="0"/>
        </w:rPr>
      </w:pPr>
      <w:r>
        <w:rPr>
          <w:b w:val="0"/>
          <w:bCs w:val="0"/>
        </w:rPr>
        <w:t xml:space="preserve">             </w:t>
      </w:r>
      <w:r>
        <w:rPr>
          <w:rFonts w:hint="eastAsia"/>
          <w:b w:val="0"/>
          <w:bCs w:val="0"/>
        </w:rPr>
        <w:t>（图</w:t>
      </w:r>
      <w:r>
        <w:rPr>
          <w:b w:val="0"/>
          <w:bCs w:val="0"/>
        </w:rPr>
        <w:t>4</w:t>
      </w:r>
      <w:r>
        <w:rPr>
          <w:rFonts w:hint="eastAsia"/>
          <w:b w:val="0"/>
          <w:bCs w:val="0"/>
        </w:rPr>
        <w:t>）</w:t>
      </w:r>
      <w:r>
        <w:rPr>
          <w:b w:val="0"/>
          <w:bCs w:val="0"/>
        </w:rPr>
        <w:t xml:space="preserve">                                </w:t>
      </w:r>
      <w:r>
        <w:rPr>
          <w:rFonts w:hint="eastAsia"/>
          <w:b w:val="0"/>
          <w:bCs w:val="0"/>
        </w:rPr>
        <w:t>（图</w:t>
      </w:r>
      <w:r>
        <w:rPr>
          <w:b w:val="0"/>
          <w:bCs w:val="0"/>
        </w:rPr>
        <w:t>5</w:t>
      </w:r>
      <w:r>
        <w:rPr>
          <w:rFonts w:hint="eastAsia"/>
          <w:b w:val="0"/>
          <w:bCs w:val="0"/>
        </w:rPr>
        <w:t>）</w:t>
      </w:r>
    </w:p>
    <w:p>
      <w:pPr>
        <w:spacing w:line="360" w:lineRule="auto"/>
        <w:rPr>
          <w:b w:val="0"/>
          <w:bCs w:val="0"/>
        </w:rPr>
      </w:pPr>
    </w:p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扫描二维码手机下载</w:t>
      </w:r>
      <w:r>
        <w:rPr>
          <w:b w:val="0"/>
          <w:bCs w:val="0"/>
        </w:rPr>
        <w:t xml:space="preserve">APP </w:t>
      </w:r>
    </w:p>
    <w:p>
      <w:pPr>
        <w:rPr>
          <w:rFonts w:ascii="宋体" w:hAnsi="宋体" w:cs="宋体"/>
          <w:b w:val="0"/>
          <w:bCs w:val="0"/>
          <w:kern w:val="0"/>
          <w:sz w:val="24"/>
        </w:rPr>
      </w:pPr>
      <w:r>
        <w:rPr>
          <w:b w:val="0"/>
          <w:bCs w:val="0"/>
        </w:rPr>
        <w:t xml:space="preserve">                                         </w:t>
      </w:r>
      <w:r>
        <w:rPr>
          <w:b w:val="0"/>
          <w:bCs w:val="0"/>
        </w:rPr>
        <w:drawing>
          <wp:inline distT="0" distB="0" distL="0" distR="0">
            <wp:extent cx="1592580" cy="177546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b w:val="0"/>
          <w:bCs w:val="0"/>
          <w:sz w:val="32"/>
          <w:szCs w:val="32"/>
        </w:rPr>
      </w:pPr>
      <w:r>
        <w:rPr>
          <w:b w:val="0"/>
          <w:bCs w:val="0"/>
        </w:rPr>
        <w:t xml:space="preserve">           </w:t>
      </w:r>
      <w:r>
        <w:rPr>
          <w:b w:val="0"/>
          <w:bCs w:val="0"/>
          <w:sz w:val="28"/>
          <w:szCs w:val="28"/>
        </w:rPr>
        <w:t xml:space="preserve">               </w:t>
      </w:r>
      <w:bookmarkStart w:id="0" w:name="_Toc4325"/>
      <w:bookmarkStart w:id="1" w:name="_Toc1559"/>
      <w:bookmarkStart w:id="2" w:name="_Toc32031"/>
      <w:bookmarkStart w:id="3" w:name="_Toc19883"/>
    </w:p>
    <w:bookmarkEnd w:id="0"/>
    <w:bookmarkEnd w:id="1"/>
    <w:bookmarkEnd w:id="2"/>
    <w:bookmarkEnd w:id="3"/>
    <w:p>
      <w:pPr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639EA"/>
    <w:multiLevelType w:val="singleLevel"/>
    <w:tmpl w:val="69E639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330"/>
    <w:rsid w:val="00073330"/>
    <w:rsid w:val="001C455E"/>
    <w:rsid w:val="00247BEF"/>
    <w:rsid w:val="002E3F42"/>
    <w:rsid w:val="004F3F1E"/>
    <w:rsid w:val="0059673F"/>
    <w:rsid w:val="005E014F"/>
    <w:rsid w:val="0065031F"/>
    <w:rsid w:val="007F1227"/>
    <w:rsid w:val="00885FEF"/>
    <w:rsid w:val="009E1EDD"/>
    <w:rsid w:val="00A05991"/>
    <w:rsid w:val="00AB50F1"/>
    <w:rsid w:val="00BE0186"/>
    <w:rsid w:val="00C437CD"/>
    <w:rsid w:val="00C67F52"/>
    <w:rsid w:val="00CB589A"/>
    <w:rsid w:val="00E77FD8"/>
    <w:rsid w:val="00EB099D"/>
    <w:rsid w:val="00EC68DC"/>
    <w:rsid w:val="00FF3691"/>
    <w:rsid w:val="126419B7"/>
    <w:rsid w:val="1545767A"/>
    <w:rsid w:val="1A2274E5"/>
    <w:rsid w:val="1B9271DA"/>
    <w:rsid w:val="1F0C4DCF"/>
    <w:rsid w:val="21122266"/>
    <w:rsid w:val="221F3CA9"/>
    <w:rsid w:val="24E37F9B"/>
    <w:rsid w:val="29351722"/>
    <w:rsid w:val="2BB52563"/>
    <w:rsid w:val="34F47D75"/>
    <w:rsid w:val="46652712"/>
    <w:rsid w:val="4C37468D"/>
    <w:rsid w:val="4C4C2E73"/>
    <w:rsid w:val="4F193339"/>
    <w:rsid w:val="52421714"/>
    <w:rsid w:val="531B31E6"/>
    <w:rsid w:val="5AFA28AB"/>
    <w:rsid w:val="5E166909"/>
    <w:rsid w:val="614D1EBB"/>
    <w:rsid w:val="654B009F"/>
    <w:rsid w:val="774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80" w:lineRule="auto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8"/>
    <w:link w:val="2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</Words>
  <Characters>1135</Characters>
  <Lines>9</Lines>
  <Paragraphs>2</Paragraphs>
  <TotalTime>12</TotalTime>
  <ScaleCrop>false</ScaleCrop>
  <LinksUpToDate>false</LinksUpToDate>
  <CharactersWithSpaces>1332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2020-02-24T02:12:00Z</dcterms:created>
  <dc:creator>Administrator</dc:creator>
  <cp:lastModifiedBy>LENOVO</cp:lastModifiedBy>
  <dcterms:modified xsi:type="dcterms:W3CDTF">2021-09-26T10:04:46Z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0070615D86D74889AF8AA3A65B51E763</vt:lpwstr>
  </property>
</Properties>
</file>