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left"/>
        <w:rPr>
          <w:rFonts w:hint="default" w:ascii="方正小标宋简体" w:eastAsia="方正小标宋简体"/>
          <w:bCs/>
          <w:color w:val="auto"/>
          <w:sz w:val="36"/>
          <w:szCs w:val="36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bCs/>
          <w:color w:val="auto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Cs/>
          <w:color w:val="auto"/>
          <w:sz w:val="36"/>
          <w:szCs w:val="36"/>
          <w:lang w:eastAsia="zh-CN"/>
        </w:rPr>
        <w:t>南阳农业职业学院</w:t>
      </w:r>
    </w:p>
    <w:p>
      <w:pPr>
        <w:spacing w:line="560" w:lineRule="exact"/>
        <w:jc w:val="center"/>
        <w:rPr>
          <w:rFonts w:hint="eastAsia" w:ascii="方正小标宋简体" w:eastAsia="方正小标宋简体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“以老带新”</w:t>
      </w:r>
      <w:r>
        <w:rPr>
          <w:rFonts w:hint="eastAsia" w:ascii="方正小标宋简体" w:eastAsia="方正小标宋简体"/>
          <w:bCs/>
          <w:color w:val="auto"/>
          <w:sz w:val="36"/>
          <w:szCs w:val="36"/>
        </w:rPr>
        <w:t>青年教师培养计划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980"/>
        <w:gridCol w:w="2141"/>
        <w:gridCol w:w="1981"/>
        <w:gridCol w:w="2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0" w:type="pct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青年教师姓名</w:t>
            </w:r>
          </w:p>
        </w:tc>
        <w:tc>
          <w:tcPr>
            <w:tcW w:w="1256" w:type="pct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62" w:type="pct"/>
            <w:noWrap w:val="0"/>
            <w:vAlign w:val="center"/>
          </w:tcPr>
          <w:p>
            <w:pPr>
              <w:spacing w:line="560" w:lineRule="exact"/>
              <w:ind w:firstLine="240" w:firstLineChars="1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指导教师姓名</w:t>
            </w:r>
          </w:p>
        </w:tc>
        <w:tc>
          <w:tcPr>
            <w:tcW w:w="1551" w:type="pct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0" w:type="pct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培养起止时间</w:t>
            </w:r>
          </w:p>
        </w:tc>
        <w:tc>
          <w:tcPr>
            <w:tcW w:w="3969" w:type="pct"/>
            <w:gridSpan w:val="3"/>
            <w:noWrap w:val="0"/>
            <w:vAlign w:val="center"/>
          </w:tcPr>
          <w:p>
            <w:pPr>
              <w:spacing w:line="560" w:lineRule="exact"/>
              <w:ind w:firstLine="240" w:firstLineChars="1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从        年      月 起到         年      月 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3448" w:type="pct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培养计划及内容</w:t>
            </w:r>
          </w:p>
        </w:tc>
        <w:tc>
          <w:tcPr>
            <w:tcW w:w="1551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8" w:hRule="atLeast"/>
        </w:trPr>
        <w:tc>
          <w:tcPr>
            <w:tcW w:w="3448" w:type="pct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551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2" w:hRule="atLeast"/>
        </w:trPr>
        <w:tc>
          <w:tcPr>
            <w:tcW w:w="455" w:type="pct"/>
            <w:noWrap w:val="0"/>
            <w:textDirection w:val="tbRlV"/>
            <w:vAlign w:val="center"/>
          </w:tcPr>
          <w:p>
            <w:pPr>
              <w:spacing w:line="560" w:lineRule="exact"/>
              <w:ind w:right="113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二级学院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意见</w:t>
            </w:r>
          </w:p>
        </w:tc>
        <w:tc>
          <w:tcPr>
            <w:tcW w:w="4544" w:type="pct"/>
            <w:gridSpan w:val="4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560" w:lineRule="exact"/>
              <w:ind w:firstLine="3840" w:firstLineChars="1600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签字（盖章）：</w:t>
            </w:r>
          </w:p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</w:trPr>
        <w:tc>
          <w:tcPr>
            <w:tcW w:w="455" w:type="pct"/>
            <w:noWrap w:val="0"/>
            <w:textDirection w:val="tbRlV"/>
            <w:vAlign w:val="center"/>
          </w:tcPr>
          <w:p>
            <w:pPr>
              <w:spacing w:line="560" w:lineRule="exact"/>
              <w:ind w:right="113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教务处意见</w:t>
            </w:r>
          </w:p>
        </w:tc>
        <w:tc>
          <w:tcPr>
            <w:tcW w:w="4544" w:type="pct"/>
            <w:gridSpan w:val="4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560" w:lineRule="exact"/>
              <w:ind w:firstLine="3840" w:firstLineChars="16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签字（盖章）：</w:t>
            </w:r>
          </w:p>
          <w:p>
            <w:pPr>
              <w:spacing w:line="560" w:lineRule="exact"/>
              <w:ind w:firstLine="5040" w:firstLineChars="21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年    月    日</w:t>
            </w:r>
          </w:p>
        </w:tc>
      </w:tr>
    </w:tbl>
    <w:p>
      <w:pPr>
        <w:rPr>
          <w:rFonts w:hint="eastAsia" w:eastAsia="宋体"/>
          <w:color w:val="auto"/>
        </w:rPr>
      </w:pPr>
    </w:p>
    <w:p>
      <w:r>
        <w:rPr>
          <w:rFonts w:hint="eastAsia" w:ascii="仿宋_GB2312" w:eastAsia="仿宋_GB2312"/>
          <w:color w:val="auto"/>
        </w:rPr>
        <w:t>本计划书一式</w:t>
      </w:r>
      <w:r>
        <w:rPr>
          <w:rFonts w:hint="eastAsia" w:ascii="仿宋_GB2312" w:eastAsia="仿宋_GB2312"/>
          <w:color w:val="auto"/>
          <w:lang w:eastAsia="zh-CN"/>
        </w:rPr>
        <w:t>三</w:t>
      </w:r>
      <w:r>
        <w:rPr>
          <w:rFonts w:hint="eastAsia" w:ascii="仿宋_GB2312" w:eastAsia="仿宋_GB2312"/>
          <w:color w:val="auto"/>
        </w:rPr>
        <w:t>份，教学单位和指导教师各执一份、</w:t>
      </w:r>
      <w:r>
        <w:rPr>
          <w:rFonts w:hint="eastAsia" w:ascii="仿宋_GB2312" w:eastAsia="仿宋_GB2312"/>
          <w:color w:val="auto"/>
          <w:lang w:eastAsia="zh-CN"/>
        </w:rPr>
        <w:t>教务处</w:t>
      </w:r>
      <w:r>
        <w:rPr>
          <w:rFonts w:hint="eastAsia" w:ascii="仿宋_GB2312" w:eastAsia="仿宋_GB2312"/>
          <w:color w:val="auto"/>
        </w:rPr>
        <w:t>备案一份。</w:t>
      </w:r>
    </w:p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br w:type="page"/>
      </w:r>
    </w:p>
    <w:p>
      <w:pPr>
        <w:spacing w:line="560" w:lineRule="exact"/>
        <w:jc w:val="left"/>
        <w:rPr>
          <w:rFonts w:hint="default" w:ascii="黑体" w:hAnsi="黑体" w:eastAsia="黑体" w:cs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方正小标宋简体" w:eastAsia="方正小标宋简体"/>
          <w:bCs/>
          <w:color w:val="auto"/>
          <w:sz w:val="36"/>
          <w:szCs w:val="36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bCs/>
          <w:color w:val="auto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Cs/>
          <w:color w:val="auto"/>
          <w:sz w:val="36"/>
          <w:szCs w:val="36"/>
          <w:lang w:eastAsia="zh-CN"/>
        </w:rPr>
        <w:t>南阳农业职业学院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“以老带新”</w:t>
      </w:r>
      <w:r>
        <w:rPr>
          <w:rFonts w:hint="eastAsia" w:ascii="方正小标宋简体" w:eastAsia="方正小标宋简体"/>
          <w:bCs/>
          <w:color w:val="auto"/>
          <w:sz w:val="36"/>
          <w:szCs w:val="36"/>
        </w:rPr>
        <w:t>青年教师指导记录表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993"/>
        <w:gridCol w:w="2166"/>
        <w:gridCol w:w="1996"/>
        <w:gridCol w:w="13"/>
        <w:gridCol w:w="2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5" w:type="pct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青年教师姓名</w:t>
            </w:r>
          </w:p>
        </w:tc>
        <w:tc>
          <w:tcPr>
            <w:tcW w:w="1272" w:type="pct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72" w:type="pct"/>
            <w:noWrap w:val="0"/>
            <w:vAlign w:val="center"/>
          </w:tcPr>
          <w:p>
            <w:pPr>
              <w:spacing w:line="560" w:lineRule="exact"/>
              <w:ind w:firstLine="240" w:firstLineChars="1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指导教师姓名</w:t>
            </w:r>
          </w:p>
        </w:tc>
        <w:tc>
          <w:tcPr>
            <w:tcW w:w="1522" w:type="pct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35" w:type="pct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本次指导题目</w:t>
            </w:r>
          </w:p>
        </w:tc>
        <w:tc>
          <w:tcPr>
            <w:tcW w:w="3965" w:type="pct"/>
            <w:gridSpan w:val="4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5" w:type="pct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指 导 时 间</w:t>
            </w:r>
          </w:p>
        </w:tc>
        <w:tc>
          <w:tcPr>
            <w:tcW w:w="1272" w:type="pct"/>
            <w:noWrap w:val="0"/>
            <w:vAlign w:val="center"/>
          </w:tcPr>
          <w:p>
            <w:pPr>
              <w:spacing w:line="560" w:lineRule="exact"/>
              <w:ind w:left="777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80" w:type="pct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指导地点</w:t>
            </w:r>
          </w:p>
        </w:tc>
        <w:tc>
          <w:tcPr>
            <w:tcW w:w="1513" w:type="pct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4" w:hRule="atLeast"/>
        </w:trPr>
        <w:tc>
          <w:tcPr>
            <w:tcW w:w="451" w:type="pct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内          容</w:t>
            </w:r>
          </w:p>
        </w:tc>
        <w:tc>
          <w:tcPr>
            <w:tcW w:w="4549" w:type="pct"/>
            <w:gridSpan w:val="5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1" w:type="pct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仿宋_GB2312" w:eastAsia="仿宋_GB2312"/>
                <w:color w:val="auto"/>
                <w:spacing w:val="2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20"/>
                <w:sz w:val="24"/>
              </w:rPr>
              <w:t>存在问题、不足及改进意见</w:t>
            </w:r>
          </w:p>
        </w:tc>
        <w:tc>
          <w:tcPr>
            <w:tcW w:w="4549" w:type="pct"/>
            <w:gridSpan w:val="5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培养教师签名：                   指导教师签名：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4" w:hRule="atLeast"/>
        </w:trPr>
        <w:tc>
          <w:tcPr>
            <w:tcW w:w="451" w:type="pct"/>
            <w:noWrap w:val="0"/>
            <w:textDirection w:val="tbRlV"/>
            <w:vAlign w:val="center"/>
          </w:tcPr>
          <w:p>
            <w:pPr>
              <w:spacing w:line="560" w:lineRule="exact"/>
              <w:ind w:left="113" w:leftChars="54" w:right="113" w:firstLine="480" w:firstLineChars="2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二级学院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意见</w:t>
            </w:r>
          </w:p>
        </w:tc>
        <w:tc>
          <w:tcPr>
            <w:tcW w:w="4549" w:type="pct"/>
            <w:gridSpan w:val="5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                                         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                                        年 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月 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日 </w:t>
            </w:r>
          </w:p>
        </w:tc>
      </w:tr>
    </w:tbl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/>
          <w:color w:val="auto"/>
        </w:rPr>
        <w:t>本表一式一份，随指导进程及时填写存档。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br w:type="page"/>
      </w:r>
    </w:p>
    <w:p>
      <w:pPr>
        <w:spacing w:line="560" w:lineRule="exact"/>
        <w:jc w:val="left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Cs/>
          <w:color w:val="auto"/>
          <w:sz w:val="36"/>
          <w:szCs w:val="36"/>
          <w:lang w:val="en-US" w:eastAsia="zh-CN"/>
        </w:rPr>
        <w:t>南阳农业职业学院“以老带新”结对协议</w:t>
      </w:r>
    </w:p>
    <w:p>
      <w:pPr>
        <w:spacing w:line="360" w:lineRule="auto"/>
        <w:rPr>
          <w:rFonts w:hint="eastAsia"/>
          <w:b/>
          <w:sz w:val="24"/>
        </w:rPr>
      </w:pPr>
    </w:p>
    <w:p>
      <w:pPr>
        <w:spacing w:line="360" w:lineRule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 xml:space="preserve">协议双方：    </w:t>
      </w:r>
    </w:p>
    <w:p>
      <w:pPr>
        <w:spacing w:line="360" w:lineRule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 xml:space="preserve">    甲方（</w:t>
      </w:r>
      <w:r>
        <w:rPr>
          <w:rFonts w:hint="eastAsia" w:ascii="仿宋" w:hAnsi="仿宋" w:eastAsia="仿宋" w:cs="仿宋"/>
          <w:b/>
          <w:bCs/>
          <w:sz w:val="24"/>
        </w:rPr>
        <w:t>指导教师）：                  乙方（青年教师）：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根据</w:t>
      </w:r>
      <w:r>
        <w:rPr>
          <w:rFonts w:hint="eastAsia" w:ascii="仿宋" w:hAnsi="仿宋" w:eastAsia="仿宋" w:cs="仿宋"/>
          <w:sz w:val="24"/>
          <w:lang w:val="en-US" w:eastAsia="zh-CN"/>
        </w:rPr>
        <w:t>《南阳农业职业学院青年教师教学能力提升实施办法》</w:t>
      </w:r>
      <w:r>
        <w:rPr>
          <w:rFonts w:hint="eastAsia" w:ascii="仿宋" w:hAnsi="仿宋" w:eastAsia="仿宋" w:cs="仿宋"/>
          <w:sz w:val="24"/>
        </w:rPr>
        <w:t>等文件的精神，为提高青年教师的思想素质、技术能力和教育教学水平，切实履行学科带头人和骨干教师的职责，特制定本协议。</w:t>
      </w:r>
    </w:p>
    <w:p>
      <w:pPr>
        <w:spacing w:line="480" w:lineRule="exact"/>
        <w:ind w:firstLine="482" w:firstLineChars="2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 xml:space="preserve">一、指导教师义务和职责 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1、全面关心青年教师成长，教育</w:t>
      </w:r>
      <w:r>
        <w:rPr>
          <w:rFonts w:hint="eastAsia" w:ascii="仿宋" w:hAnsi="仿宋" w:eastAsia="仿宋" w:cs="仿宋"/>
          <w:sz w:val="24"/>
          <w:lang w:val="en-US" w:eastAsia="zh-CN"/>
        </w:rPr>
        <w:t>引导</w:t>
      </w:r>
      <w:r>
        <w:rPr>
          <w:rFonts w:hint="eastAsia" w:ascii="仿宋" w:hAnsi="仿宋" w:eastAsia="仿宋" w:cs="仿宋"/>
          <w:sz w:val="24"/>
        </w:rPr>
        <w:t>青年教师忠诚党和人民的教育事业、为人师表，做一名合格的人民教师。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2、向</w:t>
      </w:r>
      <w:r>
        <w:rPr>
          <w:rFonts w:hint="eastAsia" w:ascii="仿宋" w:hAnsi="仿宋" w:eastAsia="仿宋" w:cs="仿宋"/>
          <w:sz w:val="24"/>
          <w:lang w:val="en-US" w:eastAsia="zh-CN"/>
        </w:rPr>
        <w:t>青年教师</w:t>
      </w:r>
      <w:r>
        <w:rPr>
          <w:rFonts w:hint="eastAsia" w:ascii="仿宋" w:hAnsi="仿宋" w:eastAsia="仿宋" w:cs="仿宋"/>
          <w:sz w:val="24"/>
        </w:rPr>
        <w:t>传授教学经验，帮助</w:t>
      </w:r>
      <w:r>
        <w:rPr>
          <w:rFonts w:hint="eastAsia" w:ascii="仿宋" w:hAnsi="仿宋" w:eastAsia="仿宋" w:cs="仿宋"/>
          <w:sz w:val="24"/>
          <w:lang w:val="en-US" w:eastAsia="zh-CN"/>
        </w:rPr>
        <w:t>其尽快</w:t>
      </w:r>
      <w:r>
        <w:rPr>
          <w:rFonts w:hint="eastAsia" w:ascii="仿宋" w:hAnsi="仿宋" w:eastAsia="仿宋" w:cs="仿宋"/>
          <w:sz w:val="24"/>
        </w:rPr>
        <w:t>熟悉备课、编写教案、课堂教学、实践教学、</w:t>
      </w:r>
      <w:r>
        <w:rPr>
          <w:rFonts w:hint="eastAsia" w:ascii="仿宋" w:hAnsi="仿宋" w:eastAsia="仿宋" w:cs="仿宋"/>
          <w:sz w:val="24"/>
          <w:lang w:val="en-US" w:eastAsia="zh-CN"/>
        </w:rPr>
        <w:t>考试组织</w:t>
      </w:r>
      <w:r>
        <w:rPr>
          <w:rFonts w:hint="eastAsia" w:ascii="仿宋" w:hAnsi="仿宋" w:eastAsia="仿宋" w:cs="仿宋"/>
          <w:sz w:val="24"/>
        </w:rPr>
        <w:t>等教学环节，组织研讨教学难点，通过教学过程的培养，提高</w:t>
      </w:r>
      <w:r>
        <w:rPr>
          <w:rFonts w:hint="eastAsia" w:ascii="仿宋" w:hAnsi="仿宋" w:eastAsia="仿宋" w:cs="仿宋"/>
          <w:sz w:val="24"/>
          <w:lang w:val="en-US" w:eastAsia="zh-CN"/>
        </w:rPr>
        <w:t>青年教师</w:t>
      </w:r>
      <w:r>
        <w:rPr>
          <w:rFonts w:hint="eastAsia" w:ascii="仿宋" w:hAnsi="仿宋" w:eastAsia="仿宋" w:cs="仿宋"/>
          <w:sz w:val="24"/>
        </w:rPr>
        <w:t>的教学能力。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3、督促与指导</w:t>
      </w:r>
      <w:r>
        <w:rPr>
          <w:rFonts w:hint="eastAsia" w:ascii="仿宋" w:hAnsi="仿宋" w:eastAsia="仿宋" w:cs="仿宋"/>
          <w:sz w:val="24"/>
          <w:lang w:val="en-US" w:eastAsia="zh-CN"/>
        </w:rPr>
        <w:t>青年教师加强</w:t>
      </w:r>
      <w:r>
        <w:rPr>
          <w:rFonts w:hint="eastAsia" w:ascii="仿宋" w:hAnsi="仿宋" w:eastAsia="仿宋" w:cs="仿宋"/>
          <w:sz w:val="24"/>
        </w:rPr>
        <w:t>专业理论与技能的学习</w:t>
      </w:r>
      <w:r>
        <w:rPr>
          <w:rFonts w:hint="eastAsia" w:ascii="仿宋" w:hAnsi="仿宋" w:eastAsia="仿宋" w:cs="仿宋"/>
          <w:sz w:val="24"/>
          <w:lang w:eastAsia="zh-CN"/>
        </w:rPr>
        <w:t>，</w:t>
      </w:r>
      <w:r>
        <w:rPr>
          <w:rFonts w:hint="eastAsia" w:ascii="仿宋" w:hAnsi="仿宋" w:eastAsia="仿宋" w:cs="仿宋"/>
          <w:sz w:val="24"/>
        </w:rPr>
        <w:t>指导</w:t>
      </w:r>
      <w:r>
        <w:rPr>
          <w:rFonts w:hint="eastAsia" w:ascii="仿宋" w:hAnsi="仿宋" w:eastAsia="仿宋" w:cs="仿宋"/>
          <w:sz w:val="24"/>
          <w:lang w:eastAsia="zh-CN"/>
        </w:rPr>
        <w:t>新进教师</w:t>
      </w:r>
      <w:r>
        <w:rPr>
          <w:rFonts w:hint="eastAsia" w:ascii="仿宋" w:hAnsi="仿宋" w:eastAsia="仿宋" w:cs="仿宋"/>
          <w:sz w:val="24"/>
        </w:rPr>
        <w:t>上公开课、汇报课</w:t>
      </w:r>
      <w:r>
        <w:rPr>
          <w:rFonts w:hint="eastAsia" w:ascii="仿宋" w:hAnsi="仿宋" w:eastAsia="仿宋" w:cs="仿宋"/>
          <w:sz w:val="24"/>
          <w:lang w:eastAsia="zh-CN"/>
        </w:rPr>
        <w:t>，</w:t>
      </w:r>
      <w:r>
        <w:rPr>
          <w:rFonts w:hint="eastAsia" w:ascii="仿宋" w:hAnsi="仿宋" w:eastAsia="仿宋" w:cs="仿宋"/>
          <w:sz w:val="24"/>
        </w:rPr>
        <w:t>为</w:t>
      </w:r>
      <w:r>
        <w:rPr>
          <w:rFonts w:hint="eastAsia" w:ascii="仿宋" w:hAnsi="仿宋" w:eastAsia="仿宋" w:cs="仿宋"/>
          <w:sz w:val="24"/>
          <w:lang w:val="en-US" w:eastAsia="zh-CN"/>
        </w:rPr>
        <w:t>青年教师教学和科研</w:t>
      </w:r>
      <w:r>
        <w:rPr>
          <w:rFonts w:hint="eastAsia" w:ascii="仿宋" w:hAnsi="仿宋" w:eastAsia="仿宋" w:cs="仿宋"/>
          <w:sz w:val="24"/>
        </w:rPr>
        <w:t>提供咨询和帮助。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</w:rPr>
        <w:t>、为了使青年教师尽快提高教育教学水平，指导教师要经常给青年教师上示范课，并作好详细的记录。指导教师可以采取亲自听课的方式，</w:t>
      </w:r>
      <w:r>
        <w:rPr>
          <w:rFonts w:hint="eastAsia" w:ascii="仿宋" w:hAnsi="仿宋" w:eastAsia="仿宋" w:cs="仿宋"/>
          <w:sz w:val="24"/>
          <w:lang w:val="en-US" w:eastAsia="zh-CN"/>
        </w:rPr>
        <w:t>或由教研室组织集体听评课活动，对青年教师教学进行指导，</w:t>
      </w:r>
      <w:r>
        <w:rPr>
          <w:rFonts w:hint="eastAsia" w:ascii="仿宋" w:hAnsi="仿宋" w:eastAsia="仿宋" w:cs="仿宋"/>
          <w:sz w:val="24"/>
        </w:rPr>
        <w:t>及时发现新</w:t>
      </w:r>
      <w:r>
        <w:rPr>
          <w:rFonts w:hint="eastAsia" w:ascii="仿宋" w:hAnsi="仿宋" w:eastAsia="仿宋" w:cs="仿宋"/>
          <w:sz w:val="24"/>
          <w:lang w:eastAsia="zh-CN"/>
        </w:rPr>
        <w:t>进</w:t>
      </w:r>
      <w:r>
        <w:rPr>
          <w:rFonts w:hint="eastAsia" w:ascii="仿宋" w:hAnsi="仿宋" w:eastAsia="仿宋" w:cs="仿宋"/>
          <w:sz w:val="24"/>
        </w:rPr>
        <w:t>教师教学中存在的不足并及时提出指导意见</w:t>
      </w:r>
      <w:r>
        <w:rPr>
          <w:rFonts w:hint="eastAsia" w:ascii="仿宋" w:hAnsi="仿宋" w:eastAsia="仿宋" w:cs="仿宋"/>
          <w:sz w:val="24"/>
          <w:lang w:eastAsia="zh-CN"/>
        </w:rPr>
        <w:t>；</w:t>
      </w:r>
      <w:r>
        <w:rPr>
          <w:rFonts w:hint="eastAsia" w:ascii="仿宋" w:hAnsi="仿宋" w:eastAsia="仿宋" w:cs="仿宋"/>
          <w:sz w:val="24"/>
        </w:rPr>
        <w:t>定期检查</w:t>
      </w:r>
      <w:r>
        <w:rPr>
          <w:rFonts w:hint="eastAsia" w:ascii="仿宋" w:hAnsi="仿宋" w:eastAsia="仿宋" w:cs="仿宋"/>
          <w:sz w:val="24"/>
          <w:lang w:eastAsia="zh-CN"/>
        </w:rPr>
        <w:t>新进教师</w:t>
      </w:r>
      <w:r>
        <w:rPr>
          <w:rFonts w:hint="eastAsia" w:ascii="仿宋" w:hAnsi="仿宋" w:eastAsia="仿宋" w:cs="仿宋"/>
          <w:sz w:val="24"/>
        </w:rPr>
        <w:t xml:space="preserve">的教案和批改作业情况。 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5、协同二级学院、教研室和培养对象一起制定《“以老带新”青年教师培养计划》，指导、督促培养对象的工作。每学期末向二级学院提交《“以老带新”青年教师指导记录表》，对培养计划执行情况做出全面总结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 xml:space="preserve">    二、青年教师的义务和职责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1、尊敬指导教师，主动交流，认真接受指导，及时提供教案给指导教师审阅指导，努力增强教育管理能力提高教学水平。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2、积极参加进修和教研活动，如听各级公开课、观摩课、示范课、学术讲座等。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3、有计划地听指导教师和其他老师的课，学习他们的教学态度、教学经验和教学风格。每周听课不少于1节，并要有详细记录。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4、每学期在教研组内上1节汇报课或公开课。 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5、积极参加学校及教育行政部门组织的教学业务活动或竞赛活动。</w:t>
      </w:r>
    </w:p>
    <w:p>
      <w:pPr>
        <w:spacing w:line="48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   三、“以老带新”结对以1年为一个培养周期</w:t>
      </w:r>
      <w:r>
        <w:rPr>
          <w:rFonts w:hint="eastAsia" w:ascii="仿宋" w:hAnsi="仿宋" w:eastAsia="仿宋" w:cs="仿宋"/>
          <w:sz w:val="24"/>
        </w:rPr>
        <w:t>，自签字之日起生效。</w:t>
      </w:r>
    </w:p>
    <w:p>
      <w:pPr>
        <w:spacing w:line="480" w:lineRule="exact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 xml:space="preserve">  </w:t>
      </w:r>
      <w:r>
        <w:rPr>
          <w:rFonts w:hint="eastAsia" w:ascii="仿宋" w:hAnsi="仿宋" w:eastAsia="仿宋" w:cs="仿宋"/>
          <w:sz w:val="24"/>
        </w:rPr>
        <w:t xml:space="preserve">  四、本协议书一式四份，指导教师、青年教师、所在</w:t>
      </w:r>
      <w:r>
        <w:rPr>
          <w:rFonts w:hint="eastAsia" w:ascii="仿宋" w:hAnsi="仿宋" w:eastAsia="仿宋" w:cs="仿宋"/>
          <w:sz w:val="24"/>
          <w:lang w:val="en-US" w:eastAsia="zh-CN"/>
        </w:rPr>
        <w:t>二级学院</w:t>
      </w:r>
      <w:r>
        <w:rPr>
          <w:rFonts w:hint="eastAsia" w:ascii="仿宋" w:hAnsi="仿宋" w:eastAsia="仿宋" w:cs="仿宋"/>
          <w:sz w:val="24"/>
        </w:rPr>
        <w:t>、教务处各存一份。</w:t>
      </w:r>
    </w:p>
    <w:p>
      <w:pPr>
        <w:spacing w:line="480" w:lineRule="exact"/>
        <w:ind w:firstLine="480"/>
        <w:rPr>
          <w:rFonts w:hint="eastAsia" w:ascii="仿宋" w:hAnsi="仿宋" w:eastAsia="仿宋" w:cs="仿宋"/>
          <w:b/>
          <w:bCs/>
          <w:sz w:val="24"/>
        </w:rPr>
      </w:pPr>
    </w:p>
    <w:p>
      <w:pPr>
        <w:spacing w:line="480" w:lineRule="exact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</w:t>
      </w:r>
    </w:p>
    <w:p>
      <w:pPr>
        <w:spacing w:line="48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甲方签名：                          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</w:rPr>
        <w:t xml:space="preserve"> 乙方签名：</w:t>
      </w:r>
    </w:p>
    <w:p>
      <w:pPr>
        <w:spacing w:line="480" w:lineRule="exact"/>
        <w:rPr>
          <w:rFonts w:hint="eastAsia" w:ascii="仿宋" w:hAnsi="仿宋" w:eastAsia="仿宋" w:cs="仿宋"/>
          <w:sz w:val="24"/>
        </w:rPr>
      </w:pPr>
    </w:p>
    <w:p>
      <w:pPr>
        <w:spacing w:line="480" w:lineRule="exact"/>
        <w:rPr>
          <w:rFonts w:hint="eastAsia" w:ascii="仿宋" w:hAnsi="仿宋" w:eastAsia="仿宋" w:cs="仿宋"/>
          <w:sz w:val="24"/>
        </w:rPr>
      </w:pPr>
    </w:p>
    <w:p>
      <w:pPr>
        <w:spacing w:line="48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</w:t>
      </w:r>
      <w:r>
        <w:rPr>
          <w:rFonts w:hint="eastAsia" w:ascii="仿宋" w:hAnsi="仿宋" w:eastAsia="仿宋" w:cs="仿宋"/>
          <w:sz w:val="24"/>
          <w:lang w:val="en-US" w:eastAsia="zh-CN"/>
        </w:rPr>
        <w:t>二级学院</w:t>
      </w:r>
      <w:r>
        <w:rPr>
          <w:rFonts w:hint="eastAsia" w:ascii="仿宋" w:hAnsi="仿宋" w:eastAsia="仿宋" w:cs="仿宋"/>
          <w:sz w:val="24"/>
        </w:rPr>
        <w:t>审核盖章                           教务处审核盖章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</w:rPr>
      </w:pPr>
    </w:p>
    <w:p>
      <w:pPr>
        <w:spacing w:line="48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年   月   日                          年   月   日 </w:t>
      </w:r>
    </w:p>
    <w:p>
      <w:pPr>
        <w:spacing w:line="480" w:lineRule="exact"/>
        <w:ind w:firstLine="5160" w:firstLineChars="2150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Cs/>
          <w:color w:val="auto"/>
          <w:sz w:val="36"/>
          <w:szCs w:val="36"/>
          <w:lang w:val="en-US" w:eastAsia="zh-CN"/>
        </w:rPr>
        <w:t>“以老带新”结对名单汇总表</w:t>
      </w:r>
    </w:p>
    <w:tbl>
      <w:tblPr>
        <w:tblStyle w:val="5"/>
        <w:tblpPr w:leftFromText="180" w:rightFromText="180" w:vertAnchor="text" w:tblpXSpec="center" w:tblpY="1"/>
        <w:tblOverlap w:val="never"/>
        <w:tblW w:w="126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249"/>
        <w:gridCol w:w="1470"/>
        <w:gridCol w:w="1646"/>
        <w:gridCol w:w="1396"/>
        <w:gridCol w:w="1572"/>
        <w:gridCol w:w="1572"/>
        <w:gridCol w:w="1572"/>
        <w:gridCol w:w="15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二级学院负责人（签字）：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二级学院（盖章）：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青年教师情况</w:t>
            </w:r>
          </w:p>
        </w:tc>
        <w:tc>
          <w:tcPr>
            <w:tcW w:w="4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教研室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青年教师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入职时间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青年教师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822945-1375-4FB1-B382-4E37017EB9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193744A-92BC-4B1C-A980-6B03B47A8CE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F87F219-7814-4BE0-8AC5-0F60B122217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DE6E72A-A04E-4310-B38F-5D113E42A2C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Yzk4NGI2MjEwNTViM2MwOTQ0YzBlYzc0MGM5MGEifQ=="/>
  </w:docVars>
  <w:rsids>
    <w:rsidRoot w:val="07BE10E9"/>
    <w:rsid w:val="0123584C"/>
    <w:rsid w:val="02197AD8"/>
    <w:rsid w:val="04714773"/>
    <w:rsid w:val="049267B4"/>
    <w:rsid w:val="050339CA"/>
    <w:rsid w:val="06887AAA"/>
    <w:rsid w:val="069B47BB"/>
    <w:rsid w:val="07BE10E9"/>
    <w:rsid w:val="08606961"/>
    <w:rsid w:val="090F7768"/>
    <w:rsid w:val="0969027C"/>
    <w:rsid w:val="0BE47BB0"/>
    <w:rsid w:val="121E7D9B"/>
    <w:rsid w:val="13C50F53"/>
    <w:rsid w:val="14EF55FA"/>
    <w:rsid w:val="178056B9"/>
    <w:rsid w:val="1AA45716"/>
    <w:rsid w:val="1AB16035"/>
    <w:rsid w:val="1B8334EB"/>
    <w:rsid w:val="1D7F36F4"/>
    <w:rsid w:val="20085EE1"/>
    <w:rsid w:val="250C7C38"/>
    <w:rsid w:val="25A84798"/>
    <w:rsid w:val="281D44F4"/>
    <w:rsid w:val="2D872B3B"/>
    <w:rsid w:val="3070752E"/>
    <w:rsid w:val="34E24AFB"/>
    <w:rsid w:val="34E56399"/>
    <w:rsid w:val="35D129A2"/>
    <w:rsid w:val="362C0724"/>
    <w:rsid w:val="3E39700A"/>
    <w:rsid w:val="3F5B3000"/>
    <w:rsid w:val="40CF189E"/>
    <w:rsid w:val="4403299E"/>
    <w:rsid w:val="4550322E"/>
    <w:rsid w:val="4705591A"/>
    <w:rsid w:val="4A885ADD"/>
    <w:rsid w:val="504F2CD4"/>
    <w:rsid w:val="50C743E5"/>
    <w:rsid w:val="55F940F1"/>
    <w:rsid w:val="57F8095E"/>
    <w:rsid w:val="5A7E6B61"/>
    <w:rsid w:val="5ABD72ED"/>
    <w:rsid w:val="5B3B6725"/>
    <w:rsid w:val="5BB80696"/>
    <w:rsid w:val="5BC6799A"/>
    <w:rsid w:val="5C656FB8"/>
    <w:rsid w:val="5C6D7EE5"/>
    <w:rsid w:val="5CE16F4B"/>
    <w:rsid w:val="5D6F2F67"/>
    <w:rsid w:val="60031C46"/>
    <w:rsid w:val="60893A82"/>
    <w:rsid w:val="6126423F"/>
    <w:rsid w:val="62401550"/>
    <w:rsid w:val="627035B2"/>
    <w:rsid w:val="629F6E50"/>
    <w:rsid w:val="62A212A2"/>
    <w:rsid w:val="62FD297C"/>
    <w:rsid w:val="65F62BD1"/>
    <w:rsid w:val="685513E8"/>
    <w:rsid w:val="69197AF2"/>
    <w:rsid w:val="69810C18"/>
    <w:rsid w:val="6A5709A0"/>
    <w:rsid w:val="73747EC4"/>
    <w:rsid w:val="74A25132"/>
    <w:rsid w:val="7C77182E"/>
    <w:rsid w:val="7E1D118B"/>
    <w:rsid w:val="7F20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2023-09-22T07:37:00Z</dcterms:created>
  <dc:creator>DELL</dc:creator>
  <cp:lastModifiedBy>Administrator</cp:lastModifiedBy>
  <dcterms:modified xsi:type="dcterms:W3CDTF">2023-09-27T02:08:14Z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62E7B26DA7C14D5B85E1C5E39D61F288_13</vt:lpwstr>
  </property>
</Properties>
</file>